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DB" w:rsidRPr="001333FB" w:rsidRDefault="00A5500D" w:rsidP="001333F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フローチャート : 代替処理 1" o:spid="_x0000_s1026" type="#_x0000_t176" style="position:absolute;left:0;text-align:left;margin-left:46.95pt;margin-top:3.5pt;width:437.5pt;height:45pt;z-index:251658240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" fillcolor="white [3201]" strokecolor="black [3200]" strokeweight="2pt">
            <v:path arrowok="t"/>
            <v:textbox>
              <w:txbxContent>
                <w:p w:rsidR="00B418FB" w:rsidRPr="007F4DD6" w:rsidRDefault="00B418FB" w:rsidP="00B418FB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pacing w:val="100"/>
                      <w:sz w:val="48"/>
                      <w:szCs w:val="4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sz w:val="48"/>
                      <w:szCs w:val="48"/>
                    </w:rPr>
                    <w:t>特性に関すること</w:t>
                  </w:r>
                  <w:r w:rsidRPr="00426B0C">
                    <w:rPr>
                      <w:rFonts w:ascii="HG丸ｺﾞｼｯｸM-PRO" w:eastAsia="HG丸ｺﾞｼｯｸM-PRO" w:hAnsi="HG丸ｺﾞｼｯｸM-PRO" w:hint="eastAsia"/>
                      <w:b/>
                      <w:spacing w:val="100"/>
                      <w:w w:val="90"/>
                      <w:sz w:val="40"/>
                      <w:szCs w:val="40"/>
                    </w:rPr>
                    <w:t>～就学前～</w:t>
                  </w:r>
                </w:p>
              </w:txbxContent>
            </v:textbox>
            <w10:wrap anchorx="margin"/>
          </v:shape>
        </w:pict>
      </w:r>
    </w:p>
    <w:p w:rsidR="00544357" w:rsidRDefault="00544357">
      <w:pPr>
        <w:rPr>
          <w:rFonts w:ascii="HG丸ｺﾞｼｯｸM-PRO" w:eastAsia="HG丸ｺﾞｼｯｸM-PRO" w:hAnsi="HG丸ｺﾞｼｯｸM-PRO"/>
          <w:b/>
          <w:szCs w:val="21"/>
        </w:rPr>
      </w:pPr>
    </w:p>
    <w:p w:rsidR="00584B44" w:rsidRDefault="00584B44">
      <w:pPr>
        <w:rPr>
          <w:rFonts w:ascii="HG丸ｺﾞｼｯｸM-PRO" w:eastAsia="HG丸ｺﾞｼｯｸM-PRO" w:hAnsi="HG丸ｺﾞｼｯｸM-PRO"/>
          <w:b/>
          <w:szCs w:val="21"/>
        </w:rPr>
      </w:pPr>
    </w:p>
    <w:p w:rsidR="0090478E" w:rsidRDefault="000B2717" w:rsidP="001874E7">
      <w:pPr>
        <w:ind w:firstLineChars="100" w:firstLine="211"/>
        <w:rPr>
          <w:rFonts w:ascii="HG丸ｺﾞｼｯｸM-PRO" w:eastAsia="HG丸ｺﾞｼｯｸM-PRO" w:hAnsi="HG丸ｺﾞｼｯｸM-PRO" w:cs="ＭＳ 明朝"/>
          <w:b/>
          <w:szCs w:val="21"/>
        </w:rPr>
      </w:pPr>
      <w:r w:rsidRPr="009D36B1">
        <w:rPr>
          <w:rFonts w:ascii="HG丸ｺﾞｼｯｸM-PRO" w:eastAsia="HG丸ｺﾞｼｯｸM-PRO" w:hAnsi="HG丸ｺﾞｼｯｸM-PRO" w:hint="eastAsia"/>
          <w:b/>
          <w:szCs w:val="21"/>
        </w:rPr>
        <w:t>お子さんの特性について、あてはまるものに</w:t>
      </w:r>
      <w:r w:rsidRPr="009D36B1">
        <w:rPr>
          <w:rFonts w:ascii="ＭＳ 明朝" w:eastAsia="ＭＳ 明朝" w:hAnsi="ＭＳ 明朝" w:cs="ＭＳ 明朝" w:hint="eastAsia"/>
          <w:b/>
          <w:szCs w:val="21"/>
        </w:rPr>
        <w:t>✔</w:t>
      </w:r>
      <w:r w:rsidR="00E06C5C">
        <w:rPr>
          <w:rFonts w:ascii="HG丸ｺﾞｼｯｸM-PRO" w:eastAsia="HG丸ｺﾞｼｯｸM-PRO" w:hAnsi="HG丸ｺﾞｼｯｸM-PRO" w:cs="HG丸ｺﾞｼｯｸM-PRO" w:hint="eastAsia"/>
          <w:b/>
          <w:szCs w:val="21"/>
        </w:rPr>
        <w:t>をつけ</w:t>
      </w:r>
      <w:r w:rsidRPr="009D36B1">
        <w:rPr>
          <w:rFonts w:ascii="HG丸ｺﾞｼｯｸM-PRO" w:eastAsia="HG丸ｺﾞｼｯｸM-PRO" w:hAnsi="HG丸ｺﾞｼｯｸM-PRO" w:cs="HG丸ｺﾞｼｯｸM-PRO" w:hint="eastAsia"/>
          <w:b/>
          <w:szCs w:val="21"/>
        </w:rPr>
        <w:t>ましょう。ま</w:t>
      </w:r>
      <w:r w:rsidR="00544357" w:rsidRPr="009D36B1">
        <w:rPr>
          <w:rFonts w:ascii="HG丸ｺﾞｼｯｸM-PRO" w:eastAsia="HG丸ｺﾞｼｯｸM-PRO" w:hAnsi="HG丸ｺﾞｼｯｸM-PRO" w:cs="ＭＳ 明朝" w:hint="eastAsia"/>
          <w:b/>
          <w:szCs w:val="21"/>
        </w:rPr>
        <w:t>た、さらに伝えたいことや、お子さんの</w:t>
      </w:r>
    </w:p>
    <w:p w:rsidR="000B2717" w:rsidRPr="009D36B1" w:rsidRDefault="00544357" w:rsidP="0090478E">
      <w:pPr>
        <w:rPr>
          <w:rFonts w:ascii="HG丸ｺﾞｼｯｸM-PRO" w:eastAsia="HG丸ｺﾞｼｯｸM-PRO" w:hAnsi="HG丸ｺﾞｼｯｸM-PRO" w:cs="ＭＳ 明朝"/>
          <w:b/>
          <w:szCs w:val="21"/>
        </w:rPr>
      </w:pPr>
      <w:r w:rsidRPr="009D36B1">
        <w:rPr>
          <w:rFonts w:ascii="HG丸ｺﾞｼｯｸM-PRO" w:eastAsia="HG丸ｺﾞｼｯｸM-PRO" w:hAnsi="HG丸ｺﾞｼｯｸM-PRO" w:cs="ＭＳ 明朝" w:hint="eastAsia"/>
          <w:b/>
          <w:szCs w:val="21"/>
        </w:rPr>
        <w:t>苦手をカバーできる工夫などがあれば</w:t>
      </w:r>
      <w:r w:rsidR="0024736B">
        <w:rPr>
          <w:rFonts w:ascii="HG丸ｺﾞｼｯｸM-PRO" w:eastAsia="HG丸ｺﾞｼｯｸM-PRO" w:hAnsi="HG丸ｺﾞｼｯｸM-PRO" w:cs="ＭＳ 明朝" w:hint="eastAsia"/>
          <w:b/>
          <w:szCs w:val="21"/>
        </w:rPr>
        <w:t>空欄に記入してください。</w:t>
      </w:r>
    </w:p>
    <w:p w:rsidR="000B2717" w:rsidRPr="000B2717" w:rsidRDefault="00544357">
      <w:pPr>
        <w:rPr>
          <w:rFonts w:ascii="HG丸ｺﾞｼｯｸM-PRO" w:eastAsia="HG丸ｺﾞｼｯｸM-PRO" w:hAnsi="HG丸ｺﾞｼｯｸM-PRO"/>
          <w:b/>
          <w:szCs w:val="21"/>
        </w:rPr>
      </w:pPr>
      <w:r w:rsidRPr="009D36B1">
        <w:rPr>
          <w:rFonts w:ascii="HG丸ｺﾞｼｯｸM-PRO" w:eastAsia="HG丸ｺﾞｼｯｸM-PRO" w:hAnsi="HG丸ｺﾞｼｯｸM-PRO" w:cs="ＭＳ 明朝" w:hint="eastAsia"/>
          <w:b/>
          <w:szCs w:val="21"/>
        </w:rPr>
        <w:t>【　　】内は当てはまるものに○をつけてください。</w:t>
      </w:r>
    </w:p>
    <w:p w:rsidR="00040847" w:rsidRPr="0081588A" w:rsidRDefault="0004084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33FB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～長所＆短所～</w:t>
      </w:r>
      <w:r w:rsidR="0081588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</w:t>
      </w:r>
      <w:r w:rsidR="0081588A" w:rsidRPr="00ED6685">
        <w:rPr>
          <w:rFonts w:ascii="HG丸ｺﾞｼｯｸM-PRO" w:eastAsia="HG丸ｺﾞｼｯｸM-PRO" w:hAnsi="HG丸ｺﾞｼｯｸM-PRO" w:hint="eastAsia"/>
          <w:sz w:val="24"/>
          <w:szCs w:val="24"/>
        </w:rPr>
        <w:t>記録日　　　　　年　　　月　　　日</w:t>
      </w:r>
    </w:p>
    <w:tbl>
      <w:tblPr>
        <w:tblStyle w:val="a3"/>
        <w:tblpPr w:leftFromText="142" w:rightFromText="142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597"/>
        <w:gridCol w:w="4929"/>
        <w:gridCol w:w="4930"/>
      </w:tblGrid>
      <w:tr w:rsidR="001C6275" w:rsidRPr="001333FB" w:rsidTr="00037213">
        <w:trPr>
          <w:trHeight w:val="522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1C6275" w:rsidRPr="001333FB" w:rsidRDefault="001C6275" w:rsidP="004135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C6275" w:rsidRPr="00E06C5C" w:rsidRDefault="001C6275" w:rsidP="0041359B">
            <w:pPr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長所</w:t>
            </w:r>
          </w:p>
        </w:tc>
        <w:tc>
          <w:tcPr>
            <w:tcW w:w="493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C6275" w:rsidRPr="00E06C5C" w:rsidRDefault="001C6275" w:rsidP="0041359B">
            <w:pPr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短所</w:t>
            </w:r>
          </w:p>
        </w:tc>
      </w:tr>
      <w:tr w:rsidR="000863A5" w:rsidTr="00037213">
        <w:trPr>
          <w:cantSplit/>
          <w:trHeight w:val="4294"/>
        </w:trPr>
        <w:tc>
          <w:tcPr>
            <w:tcW w:w="59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863A5" w:rsidRPr="00E06C5C" w:rsidRDefault="000863A5" w:rsidP="0041359B">
            <w:pPr>
              <w:pStyle w:val="a4"/>
              <w:ind w:leftChars="0" w:left="420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注意・集中</w:t>
            </w:r>
          </w:p>
        </w:tc>
        <w:tc>
          <w:tcPr>
            <w:tcW w:w="492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0863A5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好奇心旺盛</w:t>
            </w:r>
          </w:p>
          <w:p w:rsidR="000863A5" w:rsidRPr="002B1AC7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いろいろなことによく気がつく</w:t>
            </w:r>
          </w:p>
          <w:p w:rsidR="000863A5" w:rsidRPr="001F114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楽天的</w:t>
            </w:r>
          </w:p>
          <w:p w:rsidR="000863A5" w:rsidRPr="001F114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細かいことは気にしない</w:t>
            </w:r>
          </w:p>
          <w:p w:rsidR="000863A5" w:rsidRPr="006014D3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おおらか</w:t>
            </w:r>
          </w:p>
          <w:p w:rsidR="000863A5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好きなことに熱中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して取り組める</w:t>
            </w:r>
          </w:p>
          <w:p w:rsidR="000863A5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想像力が豊か</w:t>
            </w:r>
          </w:p>
          <w:p w:rsidR="000863A5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独創的</w:t>
            </w:r>
          </w:p>
          <w:p w:rsidR="000863A5" w:rsidRPr="00B21281" w:rsidRDefault="00E06C5C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いろいろなアイデアが</w:t>
            </w:r>
            <w:r w:rsid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ひらめく</w:t>
            </w:r>
          </w:p>
        </w:tc>
        <w:tc>
          <w:tcPr>
            <w:tcW w:w="4930" w:type="dxa"/>
            <w:tcBorders>
              <w:top w:val="doub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0863A5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注意がそれや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すい</w:t>
            </w:r>
          </w:p>
          <w:p w:rsidR="000863A5" w:rsidRPr="00045126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飽きっぽい</w:t>
            </w:r>
          </w:p>
          <w:p w:rsidR="000863A5" w:rsidRPr="00045126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451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集中して話を聞くのが苦手</w:t>
            </w:r>
          </w:p>
          <w:p w:rsidR="000863A5" w:rsidRPr="001F114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課題や活動を順序立てて行うのが苦手</w:t>
            </w:r>
          </w:p>
          <w:p w:rsidR="000863A5" w:rsidRPr="00045126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045126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細かい部分に注意を払うのが苦手で、</w:t>
            </w:r>
            <w:r w:rsidR="00045126" w:rsidRPr="00045126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ミ</w:t>
            </w:r>
            <w:r w:rsidRPr="00045126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スが多い</w:t>
            </w:r>
          </w:p>
          <w:p w:rsidR="000863A5" w:rsidRPr="001F114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物をよくなくす</w:t>
            </w:r>
          </w:p>
          <w:p w:rsidR="000863A5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忘れ物が多い</w:t>
            </w:r>
          </w:p>
          <w:p w:rsidR="000863A5" w:rsidRPr="001F114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活動の切り替えが苦手</w:t>
            </w:r>
          </w:p>
          <w:p w:rsidR="000863A5" w:rsidRPr="001F114D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や期限を守るのが</w:t>
            </w: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苦手</w:t>
            </w:r>
          </w:p>
          <w:p w:rsidR="000863A5" w:rsidRPr="002D71F3" w:rsidRDefault="000863A5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整理整頓が苦手</w:t>
            </w:r>
          </w:p>
        </w:tc>
      </w:tr>
      <w:tr w:rsidR="000863A5" w:rsidTr="00037213">
        <w:trPr>
          <w:cantSplit/>
          <w:trHeight w:val="1587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863A5" w:rsidRPr="00E06C5C" w:rsidRDefault="000863A5" w:rsidP="0041359B">
            <w:pPr>
              <w:pStyle w:val="a4"/>
              <w:ind w:leftChars="0" w:left="420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3A5" w:rsidRPr="000863A5" w:rsidRDefault="000863A5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863A5" w:rsidRPr="000863A5" w:rsidRDefault="000863A5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863A5" w:rsidRPr="000863A5" w:rsidRDefault="000863A5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863A5" w:rsidRPr="001F114D" w:rsidRDefault="000863A5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045126" w:rsidTr="00037213">
        <w:trPr>
          <w:cantSplit/>
          <w:trHeight w:val="207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45126" w:rsidRPr="00E06C5C" w:rsidRDefault="00045126" w:rsidP="0041359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活発さ</w:t>
            </w:r>
          </w:p>
        </w:tc>
        <w:tc>
          <w:tcPr>
            <w:tcW w:w="4929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045126" w:rsidRPr="00A307DF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エネルギッシュで活発</w:t>
            </w:r>
          </w:p>
          <w:p w:rsidR="00045126" w:rsidRPr="00A307DF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</w:t>
            </w: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が好き</w:t>
            </w:r>
          </w:p>
          <w:p w:rsidR="00045126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ムードメーカー</w:t>
            </w:r>
          </w:p>
          <w:p w:rsidR="00045126" w:rsidRPr="001F114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思い立ったらすぐ</w:t>
            </w: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行動できる</w:t>
            </w:r>
          </w:p>
          <w:p w:rsidR="00045126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いろいろなことにチャレンジできる</w:t>
            </w:r>
          </w:p>
          <w:p w:rsidR="00045126" w:rsidRPr="00A569F7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物おじしない</w:t>
            </w:r>
          </w:p>
          <w:p w:rsidR="00045126" w:rsidRPr="001F114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決断力がある</w:t>
            </w:r>
          </w:p>
          <w:p w:rsidR="00045126" w:rsidRPr="001F114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人なつっこい</w:t>
            </w:r>
          </w:p>
        </w:tc>
        <w:tc>
          <w:tcPr>
            <w:tcW w:w="4930" w:type="dxa"/>
            <w:tcBorders>
              <w:top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045126" w:rsidRPr="00045126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じっとしていられない</w:t>
            </w:r>
          </w:p>
          <w:p w:rsidR="00045126" w:rsidRPr="001F114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しゃべりだすと止まらなくなる</w:t>
            </w:r>
          </w:p>
          <w:p w:rsidR="00045126" w:rsidRPr="00E06C5C" w:rsidRDefault="00045126" w:rsidP="00E06C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静かにしなければいけない時に騒ぐ</w:t>
            </w:r>
          </w:p>
          <w:p w:rsidR="00045126" w:rsidRPr="001F114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話や</w:t>
            </w:r>
            <w:r w:rsidR="00E06C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質問が終わらないうちにしゃべって</w:t>
            </w: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しまう</w:t>
            </w:r>
          </w:p>
          <w:p w:rsidR="00045126" w:rsidRPr="001F114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待つこと・がまんすることが苦手</w:t>
            </w:r>
          </w:p>
          <w:p w:rsidR="00045126" w:rsidRPr="001F114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衝動的・突発的な行動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や言動がある</w:t>
            </w:r>
          </w:p>
          <w:p w:rsidR="00045126" w:rsidRPr="001F114D" w:rsidRDefault="00045126" w:rsidP="004135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人によくちょっかいを出す</w:t>
            </w:r>
          </w:p>
          <w:p w:rsidR="00045126" w:rsidRPr="00E06C5C" w:rsidRDefault="00045126" w:rsidP="00E06C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他人の会話や活動に割りこむ</w:t>
            </w:r>
          </w:p>
        </w:tc>
      </w:tr>
      <w:tr w:rsidR="00045126" w:rsidTr="00037213">
        <w:trPr>
          <w:cantSplit/>
          <w:trHeight w:val="1587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045126" w:rsidRPr="00E06C5C" w:rsidRDefault="00045126" w:rsidP="0041359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2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126" w:rsidRPr="000863A5" w:rsidRDefault="00045126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45126" w:rsidRPr="000863A5" w:rsidRDefault="00045126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45126" w:rsidRPr="000863A5" w:rsidRDefault="00045126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045126" w:rsidRPr="001F114D" w:rsidRDefault="00045126" w:rsidP="004135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1C7F58" w:rsidRDefault="001C7F58"/>
    <w:p w:rsidR="001C7F58" w:rsidRDefault="001C7F58" w:rsidP="001C7F58">
      <w:pPr>
        <w:widowControl/>
        <w:jc w:val="left"/>
      </w:pPr>
      <w:r>
        <w:br w:type="page"/>
      </w:r>
    </w:p>
    <w:tbl>
      <w:tblPr>
        <w:tblStyle w:val="a3"/>
        <w:tblpPr w:leftFromText="142" w:rightFromText="142" w:vertAnchor="text" w:horzAnchor="margin" w:tblpXSpec="center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597"/>
        <w:gridCol w:w="4923"/>
        <w:gridCol w:w="6"/>
        <w:gridCol w:w="4930"/>
      </w:tblGrid>
      <w:tr w:rsidR="0090478E" w:rsidTr="0090478E">
        <w:trPr>
          <w:cantSplit/>
          <w:trHeight w:val="510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0478E" w:rsidRPr="001C7F58" w:rsidRDefault="0090478E" w:rsidP="009047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長所</w:t>
            </w:r>
          </w:p>
        </w:tc>
        <w:tc>
          <w:tcPr>
            <w:tcW w:w="49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0478E" w:rsidRPr="001C7F58" w:rsidRDefault="0090478E" w:rsidP="009047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短所</w:t>
            </w:r>
          </w:p>
        </w:tc>
      </w:tr>
      <w:tr w:rsidR="0090478E" w:rsidTr="0090478E">
        <w:trPr>
          <w:cantSplit/>
          <w:trHeight w:val="3750"/>
        </w:trPr>
        <w:tc>
          <w:tcPr>
            <w:tcW w:w="597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人とのかかわり・社会性</w:t>
            </w:r>
          </w:p>
        </w:tc>
        <w:tc>
          <w:tcPr>
            <w:tcW w:w="4929" w:type="dxa"/>
            <w:gridSpan w:val="2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マイペース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一人の時間を大切にする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周りに流されない</w:t>
            </w:r>
          </w:p>
          <w:p w:rsidR="0090478E" w:rsidRPr="0081588A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自己主張ができる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常識にとらわれない発想ができる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真面目</w:t>
            </w:r>
          </w:p>
          <w:p w:rsidR="0090478E" w:rsidRPr="002B1AC7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責任感が強い</w:t>
            </w:r>
          </w:p>
        </w:tc>
        <w:tc>
          <w:tcPr>
            <w:tcW w:w="4930" w:type="dxa"/>
            <w:tcBorders>
              <w:top w:val="doub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90478E" w:rsidRPr="00B64821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648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表情やジェスチャーを使って意思を伝えあう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  <w:r w:rsidRPr="00B648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ことが苦手</w:t>
            </w:r>
          </w:p>
          <w:p w:rsidR="0090478E" w:rsidRPr="00045126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4512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興味や楽しみを他人と共有しにくい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友だちとうまくかかわれない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呼びかけや話しかけに応じない</w:t>
            </w: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ことがある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人の気持ちを察しにくい</w:t>
            </w:r>
          </w:p>
          <w:p w:rsidR="0090478E" w:rsidRPr="00E06C5C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他人と協力することが苦手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常識が身につきにくい</w:t>
            </w:r>
          </w:p>
          <w:p w:rsidR="0090478E" w:rsidRPr="002D71F3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場の雰囲気や状況の判断が苦手</w:t>
            </w:r>
          </w:p>
        </w:tc>
      </w:tr>
      <w:tr w:rsidR="0090478E" w:rsidTr="0090478E">
        <w:trPr>
          <w:cantSplit/>
          <w:trHeight w:val="1587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B64821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90478E" w:rsidTr="0090478E">
        <w:trPr>
          <w:cantSplit/>
          <w:trHeight w:val="226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w w:val="90"/>
                <w:sz w:val="22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w w:val="90"/>
                <w:sz w:val="22"/>
              </w:rPr>
              <w:t>コミュニケーション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素直でまっすぐ</w:t>
            </w:r>
          </w:p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誠実</w:t>
            </w:r>
          </w:p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言葉に裏表がない</w:t>
            </w:r>
          </w:p>
          <w:p w:rsidR="0090478E" w:rsidRPr="006F4DA0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誰とでも分け隔てなく付き合える</w:t>
            </w:r>
          </w:p>
        </w:tc>
        <w:tc>
          <w:tcPr>
            <w:tcW w:w="4930" w:type="dxa"/>
            <w:tcBorders>
              <w:top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自分の気持ちや考えを伝えるのが苦手</w:t>
            </w:r>
          </w:p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ジェスチャーをうまく使えない</w:t>
            </w:r>
          </w:p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独特の表現や言いまわしがある</w:t>
            </w:r>
          </w:p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会話がかみ合わない</w:t>
            </w:r>
          </w:p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いやみや冗談を真に受けてしまう</w:t>
            </w:r>
          </w:p>
          <w:p w:rsidR="0090478E" w:rsidRPr="002D71F3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相手が戸惑うようなことを言ってしまう</w:t>
            </w:r>
          </w:p>
        </w:tc>
      </w:tr>
      <w:tr w:rsidR="0090478E" w:rsidTr="0090478E">
        <w:trPr>
          <w:cantSplit/>
          <w:trHeight w:val="1683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90478E" w:rsidTr="0090478E">
        <w:trPr>
          <w:cantSplit/>
          <w:trHeight w:val="16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興味・こだわり</w:t>
            </w:r>
          </w:p>
        </w:tc>
        <w:tc>
          <w:tcPr>
            <w:tcW w:w="4923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興味があることに熱中して取り組む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特定の分野の知識が豊富</w:t>
            </w:r>
          </w:p>
          <w:p w:rsidR="0090478E" w:rsidRPr="001F114D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興味のあることはどんどん探求する</w:t>
            </w:r>
          </w:p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ゆずれないこだわりがある</w:t>
            </w:r>
          </w:p>
          <w:p w:rsidR="0090478E" w:rsidRPr="0041359B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5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負けず嫌い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90478E" w:rsidRPr="00A307DF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予定の変更にうまく対処できない</w:t>
            </w:r>
          </w:p>
          <w:p w:rsidR="0090478E" w:rsidRPr="0041359B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5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本人の予測に反した結果や状況に混乱する</w:t>
            </w:r>
          </w:p>
          <w:p w:rsidR="0090478E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1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自分なりのルールや手順にこだわる</w:t>
            </w:r>
          </w:p>
          <w:p w:rsidR="0090478E" w:rsidRPr="0041359B" w:rsidRDefault="0090478E" w:rsidP="0090478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5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食べものや衣服などのこだわりが強い</w:t>
            </w:r>
          </w:p>
        </w:tc>
      </w:tr>
      <w:tr w:rsidR="0090478E" w:rsidTr="0090478E">
        <w:trPr>
          <w:cantSplit/>
          <w:trHeight w:val="1587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90478E" w:rsidRPr="00E06C5C" w:rsidRDefault="0090478E" w:rsidP="0090478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59" w:type="dxa"/>
            <w:gridSpan w:val="3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0863A5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90478E" w:rsidRPr="0041359B" w:rsidRDefault="0090478E" w:rsidP="009047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0863A5" w:rsidRDefault="000863A5" w:rsidP="00CF60B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863A5" w:rsidRDefault="000863A5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br w:type="page"/>
      </w:r>
    </w:p>
    <w:p w:rsidR="00CF60B3" w:rsidRPr="00AB7E1A" w:rsidRDefault="007C1AA4" w:rsidP="00CF60B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～行動および情緒面</w:t>
      </w:r>
      <w:r w:rsidR="00E00F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で気になること</w:t>
      </w:r>
      <w:r w:rsidR="00CF60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874"/>
      </w:tblGrid>
      <w:tr w:rsidR="007C1AA4" w:rsidRPr="00D232FD" w:rsidTr="00037213">
        <w:trPr>
          <w:cantSplit/>
          <w:trHeight w:val="348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C1AA4" w:rsidRPr="00E06C5C" w:rsidRDefault="007C1AA4" w:rsidP="00B418F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行動</w:t>
            </w:r>
          </w:p>
        </w:tc>
        <w:tc>
          <w:tcPr>
            <w:tcW w:w="9874" w:type="dxa"/>
            <w:tcBorders>
              <w:top w:val="single" w:sz="12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7C1AA4" w:rsidRPr="000863A5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思うようにならないと泣きわめいたり暴れたりする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自分を叩いたり、ひっかくなどの自傷行為が見られる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気に入らないことがあると【物をこわす・暴力・暴言】がある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全体的に動作がにぶく、ぼーっとしている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ひとり言を言う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困った時に固まってしまう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手洗いなど、同じ行動を繰りかえすことがある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独特の目つきや表情、姿勢をすることがある</w:t>
            </w:r>
          </w:p>
          <w:p w:rsidR="007C1AA4" w:rsidRPr="00761CE4" w:rsidRDefault="007C1AA4" w:rsidP="002D71F3">
            <w:pPr>
              <w:pStyle w:val="a4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反抗的</w:t>
            </w:r>
          </w:p>
        </w:tc>
      </w:tr>
      <w:tr w:rsidR="007C1AA4" w:rsidRPr="00D232FD" w:rsidTr="00037213">
        <w:trPr>
          <w:cantSplit/>
          <w:trHeight w:val="1587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C1AA4" w:rsidRPr="00E06C5C" w:rsidRDefault="007C1AA4" w:rsidP="00B418F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</w:p>
        </w:tc>
        <w:tc>
          <w:tcPr>
            <w:tcW w:w="9874" w:type="dxa"/>
            <w:tcBorders>
              <w:top w:val="dot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7C1AA4" w:rsidRPr="00D232FD" w:rsidTr="00037213">
        <w:trPr>
          <w:cantSplit/>
          <w:trHeight w:val="34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C1AA4" w:rsidRPr="00E06C5C" w:rsidRDefault="007C1AA4" w:rsidP="00B418F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pacing w:val="100"/>
                <w:sz w:val="24"/>
                <w:szCs w:val="24"/>
              </w:rPr>
            </w:pPr>
            <w:r w:rsidRPr="00E06C5C">
              <w:rPr>
                <w:rFonts w:ascii="HG丸ｺﾞｼｯｸM-PRO" w:eastAsia="HG丸ｺﾞｼｯｸM-PRO" w:hAnsi="HG丸ｺﾞｼｯｸM-PRO" w:hint="eastAsia"/>
                <w:b/>
                <w:spacing w:val="100"/>
                <w:sz w:val="24"/>
                <w:szCs w:val="24"/>
              </w:rPr>
              <w:t>情緒</w:t>
            </w:r>
          </w:p>
        </w:tc>
        <w:tc>
          <w:tcPr>
            <w:tcW w:w="9874" w:type="dxa"/>
            <w:tcBorders>
              <w:top w:val="single" w:sz="4" w:space="0" w:color="auto"/>
              <w:bottom w:val="dotDotDash" w:sz="4" w:space="0" w:color="auto"/>
              <w:right w:val="single" w:sz="12" w:space="0" w:color="auto"/>
            </w:tcBorders>
            <w:vAlign w:val="center"/>
          </w:tcPr>
          <w:p w:rsidR="007C1AA4" w:rsidRPr="000863A5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見知らぬ人に対して物おじしない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【チック・吃音】がある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神経質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極端に緊張しやすい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気持ちのコントロールが苦手で、急に怒り出すなど気持ちのムラがある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いけないことをしても、悪いことをしたという意識がない</w:t>
            </w:r>
          </w:p>
          <w:p w:rsidR="007C1AA4" w:rsidRPr="000863A5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特定のものごとや場所を怖がったり嫌がったりする</w:t>
            </w:r>
          </w:p>
          <w:p w:rsidR="007C1AA4" w:rsidRPr="000863A5" w:rsidRDefault="00C76C2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保育園や幼稚園</w:t>
            </w:r>
            <w:r w:rsidR="007C1AA4"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に行くのを嫌がる</w:t>
            </w:r>
          </w:p>
          <w:p w:rsidR="007C1AA4" w:rsidRPr="00761CE4" w:rsidRDefault="007C1AA4" w:rsidP="002D71F3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身体の特定の場所に触れられるのを嫌がる</w:t>
            </w:r>
          </w:p>
        </w:tc>
      </w:tr>
      <w:tr w:rsidR="007C1AA4" w:rsidRPr="00D232FD" w:rsidTr="00037213">
        <w:trPr>
          <w:cantSplit/>
          <w:trHeight w:val="158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C1AA4" w:rsidRPr="00AB7E1A" w:rsidRDefault="007C1AA4" w:rsidP="00B418F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874" w:type="dxa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dotted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C1AA4" w:rsidRPr="000863A5" w:rsidRDefault="007C1AA4" w:rsidP="002D71F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863A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:rsidR="00BD246C" w:rsidRDefault="00BD246C"/>
    <w:p w:rsidR="00ED6685" w:rsidRPr="00CF60B3" w:rsidRDefault="00ED6685" w:rsidP="00ED6685">
      <w:pPr>
        <w:ind w:right="84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196215</wp:posOffset>
            </wp:positionV>
            <wp:extent cx="1612265" cy="1637030"/>
            <wp:effectExtent l="0" t="0" r="6985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-ori3mini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254" w:rsidRPr="00ED6685" w:rsidRDefault="00ED6685" w:rsidP="00ED6685">
      <w:pPr>
        <w:widowControl/>
        <w:ind w:right="84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882207</wp:posOffset>
            </wp:positionH>
            <wp:positionV relativeFrom="paragraph">
              <wp:posOffset>914001</wp:posOffset>
            </wp:positionV>
            <wp:extent cx="488880" cy="774000"/>
            <wp:effectExtent l="209550" t="76200" r="197485" b="838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ver01w-03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00000" flipH="1">
                      <a:off x="0" y="0"/>
                      <a:ext cx="48888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3254" w:rsidRPr="00ED6685" w:rsidSect="00A5500D">
      <w:footerReference w:type="default" r:id="rId9"/>
      <w:pgSz w:w="11906" w:h="16838"/>
      <w:pgMar w:top="720" w:right="284" w:bottom="720" w:left="1134" w:header="680" w:footer="680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FB" w:rsidRDefault="00B418FB" w:rsidP="00584B44">
      <w:r>
        <w:separator/>
      </w:r>
    </w:p>
  </w:endnote>
  <w:endnote w:type="continuationSeparator" w:id="0">
    <w:p w:rsidR="00B418FB" w:rsidRDefault="00B418FB" w:rsidP="0058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783468"/>
      <w:docPartObj>
        <w:docPartGallery w:val="Page Numbers (Bottom of Page)"/>
        <w:docPartUnique/>
      </w:docPartObj>
    </w:sdtPr>
    <w:sdtContent>
      <w:p w:rsidR="00A5500D" w:rsidRDefault="00A550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500D">
          <w:rPr>
            <w:noProof/>
            <w:lang w:val="ja-JP"/>
          </w:rPr>
          <w:t>-</w:t>
        </w:r>
        <w:r>
          <w:rPr>
            <w:noProof/>
          </w:rPr>
          <w:t xml:space="preserve"> 27 -</w:t>
        </w:r>
        <w:r>
          <w:fldChar w:fldCharType="end"/>
        </w:r>
      </w:p>
    </w:sdtContent>
  </w:sdt>
  <w:p w:rsidR="00A5500D" w:rsidRDefault="00A550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FB" w:rsidRDefault="00B418FB" w:rsidP="00584B44">
      <w:r>
        <w:separator/>
      </w:r>
    </w:p>
  </w:footnote>
  <w:footnote w:type="continuationSeparator" w:id="0">
    <w:p w:rsidR="00B418FB" w:rsidRDefault="00B418FB" w:rsidP="00584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0E23"/>
    <w:multiLevelType w:val="hybridMultilevel"/>
    <w:tmpl w:val="F29E5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C35D95"/>
    <w:multiLevelType w:val="hybridMultilevel"/>
    <w:tmpl w:val="131C877C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B31845"/>
    <w:multiLevelType w:val="hybridMultilevel"/>
    <w:tmpl w:val="A814733A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8C0DCC"/>
    <w:multiLevelType w:val="hybridMultilevel"/>
    <w:tmpl w:val="F6FA5A58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070073"/>
    <w:multiLevelType w:val="hybridMultilevel"/>
    <w:tmpl w:val="C402104C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E931F4"/>
    <w:multiLevelType w:val="hybridMultilevel"/>
    <w:tmpl w:val="35DEEE7E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AA72AF"/>
    <w:multiLevelType w:val="hybridMultilevel"/>
    <w:tmpl w:val="EECCC9AC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944A09"/>
    <w:multiLevelType w:val="hybridMultilevel"/>
    <w:tmpl w:val="0D0AA898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7020C6"/>
    <w:multiLevelType w:val="hybridMultilevel"/>
    <w:tmpl w:val="0C3E2446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550AF2"/>
    <w:multiLevelType w:val="hybridMultilevel"/>
    <w:tmpl w:val="36C44DBE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8452316"/>
    <w:multiLevelType w:val="hybridMultilevel"/>
    <w:tmpl w:val="6966081A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AC6FCD"/>
    <w:multiLevelType w:val="hybridMultilevel"/>
    <w:tmpl w:val="E892DEF2"/>
    <w:lvl w:ilvl="0" w:tplc="D052791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847"/>
    <w:rsid w:val="00037213"/>
    <w:rsid w:val="00040847"/>
    <w:rsid w:val="00045126"/>
    <w:rsid w:val="000863A5"/>
    <w:rsid w:val="000A75FD"/>
    <w:rsid w:val="000B15DF"/>
    <w:rsid w:val="000B2490"/>
    <w:rsid w:val="000B2717"/>
    <w:rsid w:val="00110395"/>
    <w:rsid w:val="001333FB"/>
    <w:rsid w:val="00137DF4"/>
    <w:rsid w:val="00163FF4"/>
    <w:rsid w:val="001874E7"/>
    <w:rsid w:val="001B5C84"/>
    <w:rsid w:val="001C6275"/>
    <w:rsid w:val="001C7F58"/>
    <w:rsid w:val="001F114D"/>
    <w:rsid w:val="0024736B"/>
    <w:rsid w:val="002B1AC7"/>
    <w:rsid w:val="002D71F3"/>
    <w:rsid w:val="00326A02"/>
    <w:rsid w:val="003738F8"/>
    <w:rsid w:val="003B3B06"/>
    <w:rsid w:val="003C5560"/>
    <w:rsid w:val="00412CE8"/>
    <w:rsid w:val="0041359B"/>
    <w:rsid w:val="00426B0C"/>
    <w:rsid w:val="00540239"/>
    <w:rsid w:val="00544357"/>
    <w:rsid w:val="00563254"/>
    <w:rsid w:val="00584B44"/>
    <w:rsid w:val="006014D3"/>
    <w:rsid w:val="006357E2"/>
    <w:rsid w:val="00652A25"/>
    <w:rsid w:val="00667F71"/>
    <w:rsid w:val="006B74A3"/>
    <w:rsid w:val="006F4DA0"/>
    <w:rsid w:val="00761CE4"/>
    <w:rsid w:val="007C1AA4"/>
    <w:rsid w:val="007E46DC"/>
    <w:rsid w:val="0081588A"/>
    <w:rsid w:val="00857BFD"/>
    <w:rsid w:val="008A0535"/>
    <w:rsid w:val="008D439B"/>
    <w:rsid w:val="0090478E"/>
    <w:rsid w:val="009812DB"/>
    <w:rsid w:val="009D36B1"/>
    <w:rsid w:val="00A307DF"/>
    <w:rsid w:val="00A44690"/>
    <w:rsid w:val="00A5500D"/>
    <w:rsid w:val="00A569F7"/>
    <w:rsid w:val="00AB7E1A"/>
    <w:rsid w:val="00AC1E55"/>
    <w:rsid w:val="00B21281"/>
    <w:rsid w:val="00B2663A"/>
    <w:rsid w:val="00B418FB"/>
    <w:rsid w:val="00B64821"/>
    <w:rsid w:val="00BB2A26"/>
    <w:rsid w:val="00BD246C"/>
    <w:rsid w:val="00C76C24"/>
    <w:rsid w:val="00CF60B3"/>
    <w:rsid w:val="00D04277"/>
    <w:rsid w:val="00D04CE8"/>
    <w:rsid w:val="00D232FD"/>
    <w:rsid w:val="00D51AA6"/>
    <w:rsid w:val="00E00F05"/>
    <w:rsid w:val="00E06C5C"/>
    <w:rsid w:val="00E36314"/>
    <w:rsid w:val="00ED6685"/>
    <w:rsid w:val="00F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E60FB4B-F039-46D0-8195-0944AB0E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8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3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35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4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4B44"/>
  </w:style>
  <w:style w:type="paragraph" w:styleId="a9">
    <w:name w:val="footer"/>
    <w:basedOn w:val="a"/>
    <w:link w:val="aa"/>
    <w:uiPriority w:val="99"/>
    <w:unhideWhenUsed/>
    <w:rsid w:val="00584B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吉元　映子</cp:lastModifiedBy>
  <cp:revision>4</cp:revision>
  <cp:lastPrinted>2013-08-13T08:22:00Z</cp:lastPrinted>
  <dcterms:created xsi:type="dcterms:W3CDTF">2013-08-13T08:51:00Z</dcterms:created>
  <dcterms:modified xsi:type="dcterms:W3CDTF">2014-03-10T01:53:00Z</dcterms:modified>
</cp:coreProperties>
</file>