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503B8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7号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6E15C243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2695CC21" w14:textId="53CA6466" w:rsidR="0005360D" w:rsidRPr="006F6D7F" w:rsidRDefault="0005360D" w:rsidP="006F6D7F">
      <w:pPr>
        <w:jc w:val="center"/>
        <w:rPr>
          <w:rFonts w:ascii="ＭＳ 明朝" w:eastAsia="ＭＳ 明朝" w:hAnsi="ＭＳ 明朝"/>
          <w:sz w:val="32"/>
          <w:szCs w:val="32"/>
        </w:rPr>
      </w:pPr>
      <w:r w:rsidRPr="006F6D7F">
        <w:rPr>
          <w:rFonts w:ascii="ＭＳ 明朝" w:eastAsia="ＭＳ 明朝" w:hAnsi="ＭＳ 明朝"/>
          <w:sz w:val="32"/>
          <w:szCs w:val="32"/>
        </w:rPr>
        <w:t>施設活用計画書</w:t>
      </w:r>
    </w:p>
    <w:p w14:paraId="2B4969D6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2A17A5F8" w14:textId="2C415EC8" w:rsidR="0005360D" w:rsidRPr="001308E9" w:rsidRDefault="0005360D" w:rsidP="006F6D7F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6F6D7F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　</w:t>
      </w:r>
      <w:r w:rsidR="006F6D7F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6846DE87" w14:textId="6B81982D" w:rsidR="0005360D" w:rsidRPr="00326A07" w:rsidRDefault="0005360D" w:rsidP="00BE0804">
      <w:pPr>
        <w:pStyle w:val="a7"/>
        <w:numPr>
          <w:ilvl w:val="0"/>
          <w:numId w:val="10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326A07">
        <w:rPr>
          <w:rFonts w:ascii="ＭＳ ゴシック" w:eastAsia="ＭＳ ゴシック" w:hAnsi="ＭＳ ゴシック"/>
          <w:sz w:val="24"/>
          <w:szCs w:val="24"/>
        </w:rPr>
        <w:t>施設全体の活用方針</w:t>
      </w:r>
    </w:p>
    <w:p w14:paraId="50BD65D4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55EB0850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17D479CA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7531B8BC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3423C9B5" w14:textId="77777777" w:rsidR="006F6D7F" w:rsidRP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11508613" w14:textId="3E96BEB3" w:rsidR="00BE0804" w:rsidRPr="00326A07" w:rsidRDefault="00BE0804" w:rsidP="0005360D">
      <w:pPr>
        <w:rPr>
          <w:rFonts w:ascii="ＭＳ ゴシック" w:eastAsia="ＭＳ ゴシック" w:hAnsi="ＭＳ ゴシック"/>
          <w:sz w:val="24"/>
          <w:szCs w:val="24"/>
        </w:rPr>
      </w:pPr>
      <w:r w:rsidRPr="00326A07">
        <w:rPr>
          <w:rFonts w:ascii="ＭＳ ゴシック" w:eastAsia="ＭＳ ゴシック" w:hAnsi="ＭＳ ゴシック" w:hint="eastAsia"/>
          <w:sz w:val="24"/>
          <w:szCs w:val="24"/>
        </w:rPr>
        <w:t>２．</w:t>
      </w:r>
      <w:r w:rsidR="0005360D" w:rsidRPr="00326A07">
        <w:rPr>
          <w:rFonts w:ascii="ＭＳ ゴシック" w:eastAsia="ＭＳ ゴシック" w:hAnsi="ＭＳ ゴシック"/>
          <w:sz w:val="24"/>
          <w:szCs w:val="24"/>
        </w:rPr>
        <w:t>建物各部分の利用計画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3681"/>
      </w:tblGrid>
      <w:tr w:rsidR="00BE0804" w14:paraId="05E0AA7A" w14:textId="77777777" w:rsidTr="00BE0804">
        <w:tc>
          <w:tcPr>
            <w:tcW w:w="2405" w:type="dxa"/>
          </w:tcPr>
          <w:p w14:paraId="13AE246A" w14:textId="24D4026E" w:rsidR="00BE0804" w:rsidRPr="00BE0804" w:rsidRDefault="00BE0804" w:rsidP="00BE0804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308E9">
              <w:rPr>
                <w:rFonts w:ascii="ＭＳ 明朝" w:eastAsia="ＭＳ 明朝" w:hAnsi="ＭＳ 明朝" w:hint="eastAsia"/>
                <w:sz w:val="24"/>
                <w:szCs w:val="24"/>
              </w:rPr>
              <w:t>区画・室名</w:t>
            </w:r>
          </w:p>
        </w:tc>
        <w:tc>
          <w:tcPr>
            <w:tcW w:w="2835" w:type="dxa"/>
          </w:tcPr>
          <w:p w14:paraId="1AB7B1B4" w14:textId="746DFF63" w:rsidR="00BE0804" w:rsidRDefault="00BE0804" w:rsidP="00BE0804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308E9">
              <w:rPr>
                <w:rFonts w:ascii="ＭＳ 明朝" w:eastAsia="ＭＳ 明朝" w:hAnsi="ＭＳ 明朝"/>
                <w:sz w:val="24"/>
                <w:szCs w:val="24"/>
              </w:rPr>
              <w:t>用途</w:t>
            </w:r>
          </w:p>
        </w:tc>
        <w:tc>
          <w:tcPr>
            <w:tcW w:w="3681" w:type="dxa"/>
          </w:tcPr>
          <w:p w14:paraId="14290CE7" w14:textId="79750779" w:rsidR="00BE0804" w:rsidRDefault="00BE0804" w:rsidP="00BE0804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308E9">
              <w:rPr>
                <w:rFonts w:ascii="ＭＳ 明朝" w:eastAsia="ＭＳ 明朝" w:hAnsi="ＭＳ 明朝"/>
                <w:sz w:val="24"/>
                <w:szCs w:val="24"/>
              </w:rPr>
              <w:t>活用内容</w:t>
            </w:r>
          </w:p>
        </w:tc>
      </w:tr>
      <w:tr w:rsidR="00BE0804" w14:paraId="2724B1C4" w14:textId="77777777" w:rsidTr="00BE0804">
        <w:tc>
          <w:tcPr>
            <w:tcW w:w="2405" w:type="dxa"/>
          </w:tcPr>
          <w:p w14:paraId="0B59707D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6F8B269" w14:textId="381EA980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E12070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20A64EAB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BE0804" w14:paraId="7F9B06D3" w14:textId="77777777" w:rsidTr="00BE0804">
        <w:tc>
          <w:tcPr>
            <w:tcW w:w="2405" w:type="dxa"/>
          </w:tcPr>
          <w:p w14:paraId="233B0098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5C47628" w14:textId="013D2EDA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CF5C116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1AFD39B1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BE0804" w14:paraId="463AA75F" w14:textId="77777777" w:rsidTr="00BE0804">
        <w:tc>
          <w:tcPr>
            <w:tcW w:w="2405" w:type="dxa"/>
          </w:tcPr>
          <w:p w14:paraId="7417F4B9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961D073" w14:textId="29927ED2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886B919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2377CE86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BE0804" w14:paraId="5418FFBD" w14:textId="77777777" w:rsidTr="00BE0804">
        <w:tc>
          <w:tcPr>
            <w:tcW w:w="2405" w:type="dxa"/>
          </w:tcPr>
          <w:p w14:paraId="63386A7B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333C64C" w14:textId="561448C4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4B22D6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51841B52" w14:textId="77777777" w:rsidR="00BE0804" w:rsidRDefault="00BE0804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F2471B2" w14:textId="77777777" w:rsidR="006F6D7F" w:rsidRPr="00326A07" w:rsidRDefault="006F6D7F" w:rsidP="0005360D">
      <w:pPr>
        <w:rPr>
          <w:rFonts w:ascii="ＭＳ ゴシック" w:eastAsia="ＭＳ ゴシック" w:hAnsi="ＭＳ ゴシック"/>
          <w:sz w:val="24"/>
          <w:szCs w:val="24"/>
        </w:rPr>
      </w:pPr>
    </w:p>
    <w:p w14:paraId="09C60FA6" w14:textId="5778229E" w:rsidR="0005360D" w:rsidRPr="00326A07" w:rsidRDefault="0005360D" w:rsidP="00BE0804">
      <w:pPr>
        <w:pStyle w:val="a7"/>
        <w:numPr>
          <w:ilvl w:val="0"/>
          <w:numId w:val="12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326A07">
        <w:rPr>
          <w:rFonts w:ascii="ＭＳ ゴシック" w:eastAsia="ＭＳ ゴシック" w:hAnsi="ＭＳ ゴシック"/>
          <w:sz w:val="24"/>
          <w:szCs w:val="24"/>
        </w:rPr>
        <w:t>屋外・附属施設の活用計画</w:t>
      </w:r>
    </w:p>
    <w:p w14:paraId="443F2115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4AE66EF8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64F9CAE6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349C6DAF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611B0AD2" w14:textId="77777777" w:rsidR="006F6D7F" w:rsidRP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6E73833C" w14:textId="3EB2B23A" w:rsidR="006F6D7F" w:rsidRPr="00326A07" w:rsidRDefault="0005360D" w:rsidP="00BE0804">
      <w:pPr>
        <w:pStyle w:val="a7"/>
        <w:numPr>
          <w:ilvl w:val="0"/>
          <w:numId w:val="11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326A07">
        <w:rPr>
          <w:rFonts w:ascii="ＭＳ ゴシック" w:eastAsia="ＭＳ ゴシック" w:hAnsi="ＭＳ ゴシック"/>
          <w:sz w:val="24"/>
          <w:szCs w:val="24"/>
        </w:rPr>
        <w:t>利用者動線</w:t>
      </w:r>
      <w:bookmarkStart w:id="0" w:name="_GoBack"/>
      <w:bookmarkEnd w:id="0"/>
      <w:r w:rsidRPr="00326A07">
        <w:rPr>
          <w:rFonts w:ascii="ＭＳ ゴシック" w:eastAsia="ＭＳ ゴシック" w:hAnsi="ＭＳ ゴシック"/>
          <w:sz w:val="24"/>
          <w:szCs w:val="24"/>
        </w:rPr>
        <w:t>及び安全確保の考え方</w:t>
      </w:r>
    </w:p>
    <w:p w14:paraId="5C136734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39A0DFE7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6A51A796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237B1BCF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6008CECE" w14:textId="77777777" w:rsidR="006F6D7F" w:rsidRP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20608D8A" w14:textId="5EC58CE0" w:rsidR="0005360D" w:rsidRPr="00326A07" w:rsidRDefault="0005360D" w:rsidP="00BE0804">
      <w:pPr>
        <w:pStyle w:val="a7"/>
        <w:numPr>
          <w:ilvl w:val="0"/>
          <w:numId w:val="11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326A07">
        <w:rPr>
          <w:rFonts w:ascii="ＭＳ ゴシック" w:eastAsia="ＭＳ ゴシック" w:hAnsi="ＭＳ ゴシック"/>
          <w:sz w:val="24"/>
          <w:szCs w:val="24"/>
        </w:rPr>
        <w:t>未使用部分がある場合の管理方法</w:t>
      </w:r>
    </w:p>
    <w:p w14:paraId="119A460A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49E1F5E7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67BD87E6" w14:textId="77777777" w:rsidR="006F6D7F" w:rsidRDefault="006F6D7F" w:rsidP="006F6D7F">
      <w:pPr>
        <w:rPr>
          <w:rFonts w:ascii="ＭＳ 明朝" w:eastAsia="ＭＳ 明朝" w:hAnsi="ＭＳ 明朝"/>
          <w:sz w:val="24"/>
          <w:szCs w:val="24"/>
        </w:rPr>
      </w:pPr>
    </w:p>
    <w:p w14:paraId="4DDFD694" w14:textId="322D2251" w:rsidR="005E0E1C" w:rsidRDefault="00F711B5" w:rsidP="005E0E1C">
      <w:r>
        <w:rPr>
          <w:rFonts w:hint="eastAsia"/>
        </w:rPr>
        <w:t xml:space="preserve">　※ 平面図等を添付し、活用範囲を図示していただいても差し支えありません。</w:t>
      </w:r>
    </w:p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05B62" w14:textId="77777777" w:rsidR="00A73B29" w:rsidRDefault="00A73B29" w:rsidP="0005360D">
      <w:r>
        <w:separator/>
      </w:r>
    </w:p>
  </w:endnote>
  <w:endnote w:type="continuationSeparator" w:id="0">
    <w:p w14:paraId="3C155857" w14:textId="77777777" w:rsidR="00A73B29" w:rsidRDefault="00A73B29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93AF6" w14:textId="77777777" w:rsidR="00A73B29" w:rsidRDefault="00A73B29" w:rsidP="0005360D">
      <w:r>
        <w:separator/>
      </w:r>
    </w:p>
  </w:footnote>
  <w:footnote w:type="continuationSeparator" w:id="0">
    <w:p w14:paraId="652BD780" w14:textId="77777777" w:rsidR="00A73B29" w:rsidRDefault="00A73B29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6D41F67"/>
    <w:multiLevelType w:val="hybridMultilevel"/>
    <w:tmpl w:val="A89E2A48"/>
    <w:lvl w:ilvl="0" w:tplc="2740270E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5B75B5A"/>
    <w:multiLevelType w:val="hybridMultilevel"/>
    <w:tmpl w:val="71AEBC66"/>
    <w:lvl w:ilvl="0" w:tplc="436038A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86B1B8C"/>
    <w:multiLevelType w:val="hybridMultilevel"/>
    <w:tmpl w:val="2EB8D4FE"/>
    <w:lvl w:ilvl="0" w:tplc="D0B08E9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2B0E89"/>
    <w:rsid w:val="00326A07"/>
    <w:rsid w:val="00373B1A"/>
    <w:rsid w:val="00387359"/>
    <w:rsid w:val="003924D3"/>
    <w:rsid w:val="003940F4"/>
    <w:rsid w:val="003E6ECB"/>
    <w:rsid w:val="0041217D"/>
    <w:rsid w:val="00462202"/>
    <w:rsid w:val="00496543"/>
    <w:rsid w:val="005E0E1C"/>
    <w:rsid w:val="006E7673"/>
    <w:rsid w:val="006F6D7F"/>
    <w:rsid w:val="007264E8"/>
    <w:rsid w:val="00730445"/>
    <w:rsid w:val="007329DB"/>
    <w:rsid w:val="00782BEB"/>
    <w:rsid w:val="007D4141"/>
    <w:rsid w:val="0085222A"/>
    <w:rsid w:val="009200CE"/>
    <w:rsid w:val="00953314"/>
    <w:rsid w:val="00A25840"/>
    <w:rsid w:val="00A73B29"/>
    <w:rsid w:val="00BC343F"/>
    <w:rsid w:val="00BE0804"/>
    <w:rsid w:val="00BE3A74"/>
    <w:rsid w:val="00BF709B"/>
    <w:rsid w:val="00CE2C20"/>
    <w:rsid w:val="00D22E34"/>
    <w:rsid w:val="00DA4AF4"/>
    <w:rsid w:val="00DD04B8"/>
    <w:rsid w:val="00F7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BE0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2026-07-21T06:45:00Z</dcterms:modified>
</cp:coreProperties>
</file>