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44" w:rsidRPr="00565F44" w:rsidRDefault="009C7E30" w:rsidP="00565F4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第２号様式の１</w:t>
      </w:r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>（第３条関係）</w:t>
      </w:r>
    </w:p>
    <w:p w:rsidR="00565F44" w:rsidRPr="00565F44" w:rsidRDefault="00565F44" w:rsidP="00565F44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565F44">
        <w:rPr>
          <w:rFonts w:ascii="ＭＳ 明朝" w:eastAsia="ＭＳ 明朝" w:hAnsi="ＭＳ 明朝" w:cs="ＭＳ 明朝" w:hint="eastAsia"/>
          <w:kern w:val="0"/>
          <w:szCs w:val="21"/>
        </w:rPr>
        <w:t>事業計画書【個人用】</w:t>
      </w:r>
    </w:p>
    <w:p w:rsidR="00565F44" w:rsidRPr="00565F44" w:rsidRDefault="00565F44" w:rsidP="00565F44">
      <w:pPr>
        <w:kinsoku w:val="0"/>
        <w:overflowPunct w:val="0"/>
        <w:autoSpaceDE w:val="0"/>
        <w:autoSpaceDN w:val="0"/>
        <w:adjustRightInd w:val="0"/>
        <w:spacing w:line="359" w:lineRule="atLeast"/>
        <w:textAlignment w:val="baseline"/>
        <w:rPr>
          <w:rFonts w:ascii="ＭＳ 明朝" w:eastAsia="ＭＳ 明朝" w:hAnsi="ＭＳ 明朝" w:cs="Times New Roman"/>
          <w:szCs w:val="21"/>
        </w:rPr>
      </w:pPr>
      <w:r w:rsidRPr="00565F44">
        <w:rPr>
          <w:rFonts w:ascii="ＭＳ 明朝" w:eastAsia="ＭＳ 明朝" w:hAnsi="ＭＳ 明朝" w:cs="Times New Roman" w:hint="eastAsia"/>
          <w:szCs w:val="21"/>
        </w:rPr>
        <w:t>１　　事業概要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3"/>
        <w:gridCol w:w="1769"/>
        <w:gridCol w:w="2398"/>
        <w:gridCol w:w="3249"/>
      </w:tblGrid>
      <w:tr w:rsidR="00565F44" w:rsidRPr="00565F44" w:rsidTr="009C7E30">
        <w:tc>
          <w:tcPr>
            <w:tcW w:w="2313" w:type="dxa"/>
            <w:gridSpan w:val="3"/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565F44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実施予定場所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5F44" w:rsidRPr="00565F44" w:rsidTr="009C7E30">
        <w:tc>
          <w:tcPr>
            <w:tcW w:w="7960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565F44">
              <w:rPr>
                <w:rFonts w:ascii="ＭＳ 明朝" w:eastAsia="ＭＳ 明朝" w:hAnsi="ＭＳ 明朝" w:cs="Times New Roman"/>
                <w:szCs w:val="21"/>
              </w:rPr>
              <w:t>)設備概要</w:t>
            </w:r>
          </w:p>
        </w:tc>
      </w:tr>
      <w:tr w:rsidR="00565F44" w:rsidRPr="00565F44" w:rsidTr="009C7E30">
        <w:trPr>
          <w:trHeight w:val="205"/>
        </w:trPr>
        <w:tc>
          <w:tcPr>
            <w:tcW w:w="271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□太陽光発電設備</w:t>
            </w:r>
          </w:p>
        </w:tc>
      </w:tr>
      <w:tr w:rsidR="00565F44" w:rsidRPr="00565F44" w:rsidTr="009C7E30">
        <w:trPr>
          <w:trHeight w:val="177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ind w:leftChars="-7" w:hangingChars="7" w:hanging="14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太陽光パネル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公称最大出力合計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[kW]</w:t>
            </w:r>
          </w:p>
        </w:tc>
      </w:tr>
      <w:tr w:rsidR="00565F44" w:rsidRPr="00565F44" w:rsidTr="009C7E30">
        <w:trPr>
          <w:trHeight w:val="158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5F44" w:rsidRPr="00565F44" w:rsidTr="009C7E30">
        <w:trPr>
          <w:trHeight w:val="111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 w:val="restart"/>
            <w:tcBorders>
              <w:top w:val="nil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パワーコンディショナー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定格出力合計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[kW]</w:t>
            </w:r>
          </w:p>
        </w:tc>
      </w:tr>
      <w:tr w:rsidR="00565F44" w:rsidRPr="00565F44" w:rsidTr="009C7E30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型式（メーカー）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65F44" w:rsidRPr="00565F44" w:rsidTr="009C7E30">
        <w:trPr>
          <w:trHeight w:val="232"/>
        </w:trPr>
        <w:tc>
          <w:tcPr>
            <w:tcW w:w="271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3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自立運転機能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有　　　・　　　無</w:t>
            </w:r>
          </w:p>
        </w:tc>
      </w:tr>
      <w:tr w:rsidR="00565F44" w:rsidRPr="00565F44" w:rsidTr="009C7E30">
        <w:trPr>
          <w:trHeight w:val="232"/>
        </w:trPr>
        <w:tc>
          <w:tcPr>
            <w:tcW w:w="796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Pr="00565F44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</w:tr>
      <w:tr w:rsidR="00565F44" w:rsidRPr="00565F44" w:rsidTr="009C7E30">
        <w:tc>
          <w:tcPr>
            <w:tcW w:w="271" w:type="dxa"/>
            <w:vMerge w:val="restart"/>
            <w:tcBorders>
              <w:top w:val="nil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余剰電力売電の有無</w:t>
            </w:r>
          </w:p>
        </w:tc>
        <w:tc>
          <w:tcPr>
            <w:tcW w:w="5647" w:type="dxa"/>
            <w:gridSpan w:val="2"/>
            <w:shd w:val="clear" w:color="auto" w:fill="auto"/>
            <w:vAlign w:val="center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 xml:space="preserve">　　　有　　　・　　　無</w:t>
            </w:r>
          </w:p>
        </w:tc>
      </w:tr>
      <w:tr w:rsidR="00565F44" w:rsidRPr="00565F44" w:rsidTr="009C7E30">
        <w:tc>
          <w:tcPr>
            <w:tcW w:w="271" w:type="dxa"/>
            <w:vMerge/>
            <w:tcBorders>
              <w:top w:val="nil"/>
            </w:tcBorders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565F44">
              <w:rPr>
                <w:rFonts w:ascii="ＭＳ 明朝" w:eastAsia="ＭＳ 明朝" w:hAnsi="ＭＳ 明朝" w:cs="Times New Roman" w:hint="eastAsia"/>
                <w:szCs w:val="21"/>
              </w:rPr>
              <w:t>売電予定先</w:t>
            </w:r>
          </w:p>
        </w:tc>
        <w:tc>
          <w:tcPr>
            <w:tcW w:w="5647" w:type="dxa"/>
            <w:gridSpan w:val="2"/>
            <w:shd w:val="clear" w:color="auto" w:fill="auto"/>
          </w:tcPr>
          <w:p w:rsidR="00565F44" w:rsidRPr="00565F44" w:rsidRDefault="00565F44" w:rsidP="00565F44">
            <w:pPr>
              <w:tabs>
                <w:tab w:val="left" w:pos="3060"/>
              </w:tabs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65F44" w:rsidRPr="00565F44" w:rsidRDefault="00565F44" w:rsidP="00565F44">
      <w:pPr>
        <w:overflowPunct w:val="0"/>
        <w:adjustRightInd w:val="0"/>
        <w:spacing w:line="240" w:lineRule="atLeas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565F44" w:rsidRPr="00565F44" w:rsidRDefault="00565F44" w:rsidP="00565F44">
      <w:pPr>
        <w:overflowPunct w:val="0"/>
        <w:adjustRightInd w:val="0"/>
        <w:spacing w:line="240" w:lineRule="atLeas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5F44">
        <w:rPr>
          <w:rFonts w:ascii="ＭＳ 明朝" w:eastAsia="ＭＳ 明朝" w:hAnsi="ＭＳ 明朝" w:cs="ＭＳ 明朝" w:hint="eastAsia"/>
          <w:kern w:val="0"/>
          <w:szCs w:val="21"/>
        </w:rPr>
        <w:t>２　導入スケジュール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565F44" w:rsidRPr="00565F44" w:rsidTr="007F123C">
        <w:trPr>
          <w:trHeight w:val="290"/>
        </w:trPr>
        <w:tc>
          <w:tcPr>
            <w:tcW w:w="2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発注・契約（予定）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着工（予定）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F44" w:rsidRPr="00565F44" w:rsidRDefault="00565F44" w:rsidP="00565F44">
            <w:pPr>
              <w:widowControl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完了（予定）</w:t>
            </w:r>
          </w:p>
        </w:tc>
      </w:tr>
      <w:tr w:rsidR="00565F44" w:rsidRPr="00565F44" w:rsidTr="007F123C">
        <w:trPr>
          <w:trHeight w:val="29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月　　日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月　　日</w:t>
            </w:r>
          </w:p>
        </w:tc>
      </w:tr>
    </w:tbl>
    <w:p w:rsidR="009C7E30" w:rsidRDefault="009C7E30" w:rsidP="00565F4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65F44" w:rsidRPr="00565F44" w:rsidRDefault="009C7E30" w:rsidP="00565F44">
      <w:pPr>
        <w:widowControl/>
        <w:jc w:val="left"/>
        <w:rPr>
          <w:rFonts w:ascii="ＭＳ 明朝" w:eastAsia="ＭＳ 明朝" w:hAnsi="ＭＳ 明朝" w:cs="ＭＳ 明朝"/>
          <w:snapToGrid w:val="0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年間の発電量及び電力自家消費量見込み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2976"/>
      </w:tblGrid>
      <w:tr w:rsidR="00565F44" w:rsidRPr="00565F44" w:rsidTr="007F123C">
        <w:trPr>
          <w:trHeight w:val="29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①年間の発電量見込み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②年間の</w:t>
            </w:r>
            <w:r w:rsidRPr="00565F4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電力</w:t>
            </w: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自家消費量見込み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F44" w:rsidRPr="00565F44" w:rsidRDefault="00565F44" w:rsidP="00565F44">
            <w:pPr>
              <w:widowControl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③自家消費率（②/①×100）</w:t>
            </w:r>
          </w:p>
        </w:tc>
      </w:tr>
      <w:tr w:rsidR="00565F44" w:rsidRPr="00565F44" w:rsidTr="007F123C"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kWh</w:t>
            </w:r>
            <w:r w:rsidRPr="00565F44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F44" w:rsidRPr="00565F44" w:rsidRDefault="00565F44" w:rsidP="00565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kWh　</w:t>
            </w:r>
            <w:r w:rsidRPr="00565F44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5F44" w:rsidRPr="00565F44" w:rsidRDefault="00565F44" w:rsidP="00565F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565F44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％　</w:t>
            </w:r>
            <w:r w:rsidRPr="00565F44">
              <w:rPr>
                <w:rFonts w:ascii="ＭＳ 明朝" w:eastAsia="ＭＳ 明朝" w:hAnsi="ＭＳ 明朝" w:cs="ＭＳ 明朝"/>
                <w:snapToGrid w:val="0"/>
                <w:szCs w:val="21"/>
              </w:rPr>
              <w:t xml:space="preserve"> </w:t>
            </w:r>
          </w:p>
        </w:tc>
      </w:tr>
    </w:tbl>
    <w:p w:rsidR="00565F44" w:rsidRPr="00565F44" w:rsidRDefault="00565F44" w:rsidP="00565F4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65F44" w:rsidRPr="00565F44" w:rsidRDefault="009C7E30" w:rsidP="00565F4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確認事項</w:t>
      </w:r>
      <w:r w:rsidR="00565F44" w:rsidRPr="00565F44">
        <w:rPr>
          <w:rFonts w:ascii="ＭＳ 明朝" w:eastAsia="ＭＳ 明朝" w:hAnsi="ＭＳ 明朝" w:cs="ＭＳ 明朝"/>
          <w:kern w:val="0"/>
          <w:szCs w:val="21"/>
        </w:rPr>
        <w:br/>
      </w:r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>以下の事項を確認し、□に✓を入れてください。</w:t>
      </w:r>
      <w:r w:rsidR="00565F44" w:rsidRPr="00565F44">
        <w:rPr>
          <w:rFonts w:ascii="ＭＳ 明朝" w:eastAsia="ＭＳ 明朝" w:hAnsi="ＭＳ 明朝" w:cs="ＭＳ 明朝"/>
          <w:kern w:val="0"/>
          <w:szCs w:val="21"/>
        </w:rPr>
        <w:br/>
      </w:r>
      <w:r w:rsidR="00565F44" w:rsidRPr="00565F44">
        <w:rPr>
          <w:rFonts w:ascii="ＭＳ 明朝" w:eastAsia="ＭＳ 明朝" w:hAnsi="ＭＳ 明朝" w:cs="ＭＳ 明朝" w:hint="eastAsia"/>
          <w:kern w:val="0"/>
          <w:szCs w:val="21"/>
        </w:rPr>
        <w:t>（全てに✓を入れた場合のみ、補助の対象になります）</w:t>
      </w:r>
    </w:p>
    <w:p w:rsidR="00565F44" w:rsidRPr="00565F44" w:rsidRDefault="00565F44" w:rsidP="00565F4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65F44" w:rsidRPr="00565F44" w:rsidRDefault="00565F44" w:rsidP="00565F44">
      <w:pPr>
        <w:overflowPunct w:val="0"/>
        <w:adjustRightInd w:val="0"/>
        <w:snapToGrid w:val="0"/>
        <w:spacing w:line="240" w:lineRule="exact"/>
        <w:ind w:leftChars="100" w:left="809" w:hangingChars="300" w:hanging="607"/>
        <w:contextualSpacing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-17029341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65F44">
            <w:rPr>
              <w:rFonts w:ascii="ＭＳ 明朝" w:eastAsia="ＭＳ 明朝" w:hAnsi="ＭＳ 明朝" w:cs="ＭＳ 明朝" w:hint="eastAsia"/>
              <w:kern w:val="0"/>
              <w:szCs w:val="21"/>
            </w:rPr>
            <w:t>☐</w:t>
          </w:r>
        </w:sdtContent>
      </w:sdt>
      <w:r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導入予定設備は</w:t>
      </w:r>
      <w:r w:rsidRPr="00565F44">
        <w:rPr>
          <w:rFonts w:ascii="ＭＳ 明朝" w:eastAsia="ＭＳ 明朝" w:hAnsi="ＭＳ 明朝" w:cs="Times New Roman" w:hint="eastAsia"/>
          <w:kern w:val="0"/>
          <w:szCs w:val="21"/>
        </w:rPr>
        <w:t>商用化され、導入実績があること。中古設備でないこと。</w:t>
      </w:r>
    </w:p>
    <w:p w:rsidR="00565F44" w:rsidRPr="00565F44" w:rsidRDefault="00565F44" w:rsidP="00565F44">
      <w:pPr>
        <w:overflowPunct w:val="0"/>
        <w:adjustRightInd w:val="0"/>
        <w:spacing w:beforeLines="50" w:before="146" w:line="240" w:lineRule="atLeast"/>
        <w:textAlignment w:val="baseline"/>
        <w:rPr>
          <w:rFonts w:ascii="ＭＳ 明朝" w:eastAsia="ＭＳ 明朝" w:hAnsi="ＭＳ 明朝" w:cs="ＭＳ 明朝"/>
          <w:szCs w:val="21"/>
        </w:rPr>
      </w:pPr>
      <w:r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-591085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65F44">
            <w:rPr>
              <w:rFonts w:ascii="ＭＳ 明朝" w:eastAsia="ＭＳ 明朝" w:hAnsi="ＭＳ 明朝" w:cs="ＭＳ 明朝" w:hint="eastAsia"/>
              <w:kern w:val="0"/>
              <w:szCs w:val="21"/>
            </w:rPr>
            <w:t>☐</w:t>
          </w:r>
        </w:sdtContent>
      </w:sdt>
      <w:r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65F44">
        <w:rPr>
          <w:rFonts w:ascii="ＭＳ 明朝" w:eastAsia="ＭＳ 明朝" w:hAnsi="ＭＳ 明朝" w:cs="ＭＳ 明朝" w:hint="eastAsia"/>
          <w:szCs w:val="21"/>
        </w:rPr>
        <w:t>固定価格買取制度（ＦＩＴ）又はＦＩＰ制度の認定を取得しないこと。</w:t>
      </w:r>
    </w:p>
    <w:p w:rsidR="00565F44" w:rsidRPr="00565F44" w:rsidRDefault="00565F44" w:rsidP="00565F44">
      <w:pPr>
        <w:overflowPunct w:val="0"/>
        <w:adjustRightInd w:val="0"/>
        <w:spacing w:beforeLines="50" w:before="146" w:line="240" w:lineRule="atLeast"/>
        <w:textAlignment w:val="baseline"/>
        <w:rPr>
          <w:rFonts w:ascii="ＭＳ 明朝" w:eastAsia="ＭＳ 明朝" w:hAnsi="ＭＳ 明朝" w:cs="ＭＳ 明朝"/>
          <w:szCs w:val="21"/>
        </w:rPr>
      </w:pPr>
      <w:r w:rsidRPr="00565F44">
        <w:rPr>
          <w:rFonts w:ascii="ＭＳ 明朝" w:eastAsia="ＭＳ 明朝" w:hAnsi="ＭＳ 明朝" w:cs="ＭＳ 明朝" w:hint="eastAsia"/>
          <w:szCs w:val="21"/>
        </w:rPr>
        <w:t xml:space="preserve">　　　</w:t>
      </w: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2143216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65F44">
            <w:rPr>
              <w:rFonts w:ascii="ＭＳ 明朝" w:eastAsia="ＭＳ 明朝" w:hAnsi="ＭＳ 明朝" w:cs="ＭＳ 明朝" w:hint="eastAsia"/>
              <w:kern w:val="0"/>
              <w:szCs w:val="21"/>
            </w:rPr>
            <w:t>☐</w:t>
          </w:r>
        </w:sdtContent>
      </w:sdt>
      <w:r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65F44">
        <w:rPr>
          <w:rFonts w:ascii="ＭＳ 明朝" w:eastAsia="ＭＳ 明朝" w:hAnsi="ＭＳ 明朝" w:cs="ＭＳ 明朝" w:hint="eastAsia"/>
          <w:szCs w:val="21"/>
        </w:rPr>
        <w:t>Ｊ－クレジット制度への登録を行わないこと。</w:t>
      </w:r>
    </w:p>
    <w:p w:rsidR="00565F44" w:rsidRPr="00565F44" w:rsidRDefault="00565F44" w:rsidP="007A12BF">
      <w:pPr>
        <w:overflowPunct w:val="0"/>
        <w:adjustRightInd w:val="0"/>
        <w:spacing w:beforeLines="50" w:before="146" w:line="240" w:lineRule="atLeast"/>
        <w:ind w:left="810" w:hangingChars="400" w:hanging="810"/>
        <w:textAlignment w:val="baseline"/>
        <w:rPr>
          <w:rFonts w:ascii="ＭＳ 明朝" w:eastAsia="ＭＳ 明朝" w:hAnsi="ＭＳ 明朝" w:cs="ＭＳ 明朝"/>
          <w:szCs w:val="21"/>
        </w:rPr>
      </w:pPr>
      <w:r w:rsidRPr="00565F44">
        <w:rPr>
          <w:rFonts w:ascii="ＭＳ 明朝" w:eastAsia="ＭＳ 明朝" w:hAnsi="ＭＳ 明朝" w:cs="ＭＳ 明朝" w:hint="eastAsia"/>
          <w:szCs w:val="21"/>
        </w:rPr>
        <w:t xml:space="preserve">　　　</w:t>
      </w: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-1093854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65F44">
            <w:rPr>
              <w:rFonts w:ascii="ＭＳ 明朝" w:eastAsia="ＭＳ 明朝" w:hAnsi="ＭＳ 明朝" w:cs="ＭＳ 明朝" w:hint="eastAsia"/>
              <w:kern w:val="0"/>
              <w:szCs w:val="21"/>
            </w:rPr>
            <w:t>☐</w:t>
          </w:r>
        </w:sdtContent>
      </w:sdt>
      <w:r w:rsidRPr="00565F44">
        <w:rPr>
          <w:rFonts w:ascii="ＭＳ 明朝" w:eastAsia="ＭＳ 明朝" w:hAnsi="ＭＳ 明朝" w:cs="ＭＳ 明朝" w:hint="eastAsia"/>
          <w:szCs w:val="21"/>
        </w:rPr>
        <w:t xml:space="preserve">　本補助金の交付対象経費と重複して、国</w:t>
      </w:r>
      <w:r w:rsidR="007A12BF">
        <w:rPr>
          <w:rFonts w:ascii="ＭＳ 明朝" w:eastAsia="ＭＳ 明朝" w:hAnsi="ＭＳ 明朝" w:cs="ＭＳ 明朝" w:hint="eastAsia"/>
          <w:szCs w:val="21"/>
        </w:rPr>
        <w:t>及び国から委託を受けた団体から</w:t>
      </w:r>
      <w:r w:rsidRPr="00565F44">
        <w:rPr>
          <w:rFonts w:ascii="ＭＳ 明朝" w:eastAsia="ＭＳ 明朝" w:hAnsi="ＭＳ 明朝" w:cs="ＭＳ 明朝" w:hint="eastAsia"/>
          <w:szCs w:val="21"/>
        </w:rPr>
        <w:t>補助金等の交付を受けないこと。</w:t>
      </w:r>
    </w:p>
    <w:p w:rsidR="00565F44" w:rsidRPr="00565F44" w:rsidRDefault="00565F44" w:rsidP="00565F44">
      <w:pPr>
        <w:overflowPunct w:val="0"/>
        <w:adjustRightInd w:val="0"/>
        <w:spacing w:beforeLines="50" w:before="146" w:line="240" w:lineRule="atLeast"/>
        <w:ind w:left="812" w:hangingChars="401" w:hanging="812"/>
        <w:textAlignment w:val="baseline"/>
        <w:rPr>
          <w:rFonts w:ascii="ＭＳ 明朝" w:eastAsia="ＭＳ 明朝" w:hAnsi="ＭＳ 明朝" w:cs="ＭＳ 明朝"/>
          <w:szCs w:val="21"/>
        </w:rPr>
      </w:pPr>
      <w:r w:rsidRPr="00565F44">
        <w:rPr>
          <w:rFonts w:ascii="ＭＳ 明朝" w:eastAsia="ＭＳ 明朝" w:hAnsi="ＭＳ 明朝" w:cs="ＭＳ 明朝" w:hint="eastAsia"/>
          <w:szCs w:val="21"/>
        </w:rPr>
        <w:t xml:space="preserve">　　　</w:t>
      </w: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707839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65F44">
            <w:rPr>
              <w:rFonts w:ascii="ＭＳ 明朝" w:eastAsia="ＭＳ 明朝" w:hAnsi="ＭＳ 明朝" w:cs="ＭＳ 明朝" w:hint="eastAsia"/>
              <w:kern w:val="0"/>
              <w:szCs w:val="21"/>
            </w:rPr>
            <w:t>☐</w:t>
          </w:r>
        </w:sdtContent>
      </w:sdt>
      <w:r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1659D3">
        <w:rPr>
          <w:rFonts w:ascii="ＭＳ 明朝" w:eastAsia="ＭＳ 明朝" w:hAnsi="ＭＳ 明朝" w:cs="ＭＳ 明朝" w:hint="eastAsia"/>
          <w:szCs w:val="21"/>
        </w:rPr>
        <w:t>導入する太陽光発電設備による自</w:t>
      </w:r>
      <w:bookmarkStart w:id="0" w:name="_GoBack"/>
      <w:bookmarkEnd w:id="0"/>
      <w:r w:rsidR="001659D3">
        <w:rPr>
          <w:rFonts w:ascii="ＭＳ 明朝" w:eastAsia="ＭＳ 明朝" w:hAnsi="ＭＳ 明朝" w:cs="ＭＳ 明朝" w:hint="eastAsia"/>
          <w:szCs w:val="21"/>
        </w:rPr>
        <w:t>家消費</w:t>
      </w:r>
      <w:r w:rsidR="001659D3" w:rsidRPr="00430E80">
        <w:rPr>
          <w:rFonts w:ascii="ＭＳ 明朝" w:eastAsia="ＭＳ 明朝" w:hAnsi="ＭＳ 明朝" w:cs="ＭＳ 明朝" w:hint="eastAsia"/>
          <w:szCs w:val="21"/>
        </w:rPr>
        <w:t>率</w:t>
      </w:r>
      <w:r w:rsidR="00063397">
        <w:rPr>
          <w:rFonts w:ascii="ＭＳ 明朝" w:eastAsia="ＭＳ 明朝" w:hAnsi="ＭＳ 明朝" w:cs="ＭＳ 明朝" w:hint="eastAsia"/>
          <w:szCs w:val="21"/>
        </w:rPr>
        <w:t>は</w:t>
      </w:r>
      <w:r w:rsidRPr="00565F44">
        <w:rPr>
          <w:rFonts w:ascii="ＭＳ 明朝" w:eastAsia="ＭＳ 明朝" w:hAnsi="ＭＳ 明朝" w:cs="ＭＳ 明朝" w:hint="eastAsia"/>
          <w:szCs w:val="21"/>
        </w:rPr>
        <w:t>業務用であれば５０％以上、家庭用であれば３０％以上</w:t>
      </w:r>
      <w:r w:rsidR="00063397">
        <w:rPr>
          <w:rFonts w:ascii="ＭＳ 明朝" w:eastAsia="ＭＳ 明朝" w:hAnsi="ＭＳ 明朝" w:cs="ＭＳ 明朝" w:hint="eastAsia"/>
          <w:szCs w:val="21"/>
        </w:rPr>
        <w:t>であること</w:t>
      </w:r>
      <w:r w:rsidRPr="00565F44">
        <w:rPr>
          <w:rFonts w:ascii="ＭＳ 明朝" w:eastAsia="ＭＳ 明朝" w:hAnsi="ＭＳ 明朝" w:cs="ＭＳ 明朝" w:hint="eastAsia"/>
          <w:szCs w:val="21"/>
        </w:rPr>
        <w:t>。</w:t>
      </w:r>
    </w:p>
    <w:p w:rsidR="00EE19C3" w:rsidRPr="009C7E30" w:rsidRDefault="00565F44" w:rsidP="009C7E30">
      <w:pPr>
        <w:overflowPunct w:val="0"/>
        <w:adjustRightInd w:val="0"/>
        <w:spacing w:beforeLines="50" w:before="146" w:line="240" w:lineRule="atLeast"/>
        <w:ind w:left="812" w:hangingChars="401" w:hanging="812"/>
        <w:textAlignment w:val="baseline"/>
        <w:rPr>
          <w:rFonts w:ascii="ＭＳ 明朝" w:eastAsia="ＭＳ 明朝" w:hAnsi="ＭＳ 明朝" w:cs="ＭＳ 明朝"/>
          <w:szCs w:val="21"/>
        </w:rPr>
      </w:pPr>
      <w:r w:rsidRPr="00565F44">
        <w:rPr>
          <w:rFonts w:ascii="ＭＳ 明朝" w:eastAsia="ＭＳ 明朝" w:hAnsi="ＭＳ 明朝" w:cs="ＭＳ 明朝" w:hint="eastAsia"/>
          <w:szCs w:val="21"/>
        </w:rPr>
        <w:t xml:space="preserve">　　　</w:t>
      </w:r>
      <w:sdt>
        <w:sdtPr>
          <w:rPr>
            <w:rFonts w:ascii="ＭＳ 明朝" w:eastAsia="ＭＳ 明朝" w:hAnsi="ＭＳ 明朝" w:cs="ＭＳ 明朝" w:hint="eastAsia"/>
            <w:kern w:val="0"/>
            <w:szCs w:val="21"/>
          </w:rPr>
          <w:id w:val="-1657141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65F44">
            <w:rPr>
              <w:rFonts w:ascii="ＭＳ 明朝" w:eastAsia="ＭＳ 明朝" w:hAnsi="ＭＳ 明朝" w:cs="ＭＳ 明朝" w:hint="eastAsia"/>
              <w:kern w:val="0"/>
              <w:szCs w:val="21"/>
            </w:rPr>
            <w:t>☐</w:t>
          </w:r>
        </w:sdtContent>
      </w:sdt>
      <w:r w:rsidRPr="00565F4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65F44">
        <w:rPr>
          <w:rFonts w:ascii="ＭＳ 明朝" w:eastAsia="ＭＳ 明朝" w:hAnsi="ＭＳ 明朝" w:cs="ＭＳ 明朝" w:hint="eastAsia"/>
          <w:szCs w:val="21"/>
        </w:rPr>
        <w:t>発電事業の終了時において、適切な廃棄・リサイクルを実施すること。</w:t>
      </w:r>
    </w:p>
    <w:sectPr w:rsidR="00EE19C3" w:rsidRPr="009C7E30" w:rsidSect="00AA0158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30" w:rsidRDefault="009C7E30" w:rsidP="009C7E30">
      <w:r>
        <w:separator/>
      </w:r>
    </w:p>
  </w:endnote>
  <w:endnote w:type="continuationSeparator" w:id="0">
    <w:p w:rsidR="009C7E30" w:rsidRDefault="009C7E30" w:rsidP="009C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30" w:rsidRDefault="009C7E30" w:rsidP="009C7E30">
      <w:r>
        <w:separator/>
      </w:r>
    </w:p>
  </w:footnote>
  <w:footnote w:type="continuationSeparator" w:id="0">
    <w:p w:rsidR="009C7E30" w:rsidRDefault="009C7E30" w:rsidP="009C7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62A"/>
    <w:multiLevelType w:val="hybridMultilevel"/>
    <w:tmpl w:val="866EC7F2"/>
    <w:lvl w:ilvl="0" w:tplc="5FA832C2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66264B7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B5"/>
    <w:rsid w:val="00063397"/>
    <w:rsid w:val="001659D3"/>
    <w:rsid w:val="003D4BDD"/>
    <w:rsid w:val="003F08B5"/>
    <w:rsid w:val="00430E80"/>
    <w:rsid w:val="00565F44"/>
    <w:rsid w:val="007A12BF"/>
    <w:rsid w:val="007C7323"/>
    <w:rsid w:val="00823AEF"/>
    <w:rsid w:val="009C7E30"/>
    <w:rsid w:val="00AA0158"/>
    <w:rsid w:val="00DA1E54"/>
    <w:rsid w:val="00EB3EDB"/>
    <w:rsid w:val="00E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B6D57-A8C5-44EB-96C6-8D47DDA2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F08B5"/>
    <w:pPr>
      <w:keepNext/>
      <w:overflowPunct w:val="0"/>
      <w:adjustRightInd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08B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08B5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C7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E30"/>
  </w:style>
  <w:style w:type="paragraph" w:styleId="a6">
    <w:name w:val="footer"/>
    <w:basedOn w:val="a"/>
    <w:link w:val="a7"/>
    <w:uiPriority w:val="99"/>
    <w:unhideWhenUsed/>
    <w:rsid w:val="009C7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6</cp:revision>
  <dcterms:created xsi:type="dcterms:W3CDTF">2023-04-24T06:39:00Z</dcterms:created>
  <dcterms:modified xsi:type="dcterms:W3CDTF">2024-02-20T02:41:00Z</dcterms:modified>
</cp:coreProperties>
</file>